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2F72" w:rsidRPr="00042F72" w:rsidRDefault="00042F72" w:rsidP="00042F72">
      <w:pPr>
        <w:spacing w:after="0" w:line="240" w:lineRule="auto"/>
        <w:rPr>
          <w:rFonts w:ascii="Times New Roman" w:eastAsia="Times New Roman" w:hAnsi="Times New Roman" w:cs="Times New Roman"/>
          <w:kern w:val="0"/>
        </w:rPr>
      </w:pPr>
    </w:p>
    <w:p w:rsidR="00042F72" w:rsidRPr="00042F72" w:rsidRDefault="00042F72" w:rsidP="00042F72">
      <w:pPr>
        <w:spacing w:before="100" w:beforeAutospacing="1" w:after="100" w:afterAutospacing="1" w:line="240" w:lineRule="auto"/>
        <w:rPr>
          <w:rFonts w:ascii="Times New Roman" w:eastAsia="Times New Roman" w:hAnsi="Times New Roman" w:cs="Times New Roman"/>
          <w:kern w:val="0"/>
          <w:lang w:val="ru-RU"/>
        </w:rPr>
      </w:pPr>
      <w:r>
        <w:rPr>
          <w:rFonts w:ascii="Times New Roman" w:eastAsia="Times New Roman" w:hAnsi="Times New Roman" w:cs="Times New Roman"/>
          <w:b/>
          <w:bCs/>
          <w:kern w:val="0"/>
          <w:sz w:val="28"/>
          <w:szCs w:val="28"/>
          <w:lang w:val="ru-RU"/>
        </w:rPr>
        <w:t>Международна декларация</w:t>
      </w:r>
      <w:r w:rsidRPr="00042F72">
        <w:rPr>
          <w:rFonts w:ascii="Times New Roman" w:eastAsia="Times New Roman" w:hAnsi="Times New Roman" w:cs="Times New Roman"/>
          <w:b/>
          <w:bCs/>
          <w:kern w:val="0"/>
          <w:sz w:val="28"/>
          <w:szCs w:val="28"/>
          <w:lang w:val="ru-RU"/>
        </w:rPr>
        <w:t xml:space="preserve"> за етичните принципи на социалната работа</w:t>
      </w:r>
      <w:r w:rsidRPr="00042F72">
        <w:rPr>
          <w:rFonts w:ascii="Times New Roman" w:eastAsia="Times New Roman" w:hAnsi="Times New Roman" w:cs="Times New Roman"/>
          <w:kern w:val="0"/>
          <w:lang w:val="ru-RU"/>
        </w:rPr>
        <w:br/>
        <w:t>Тип информация: Политика</w:t>
      </w:r>
      <w:r w:rsidRPr="00042F72">
        <w:rPr>
          <w:rFonts w:ascii="Times New Roman" w:eastAsia="Times New Roman" w:hAnsi="Times New Roman" w:cs="Times New Roman"/>
          <w:kern w:val="0"/>
          <w:lang w:val="ru-RU"/>
        </w:rPr>
        <w:br/>
        <w:t xml:space="preserve">Тема: Права на човека, </w:t>
      </w:r>
      <w:r w:rsidRPr="00042F72">
        <w:rPr>
          <w:rFonts w:ascii="Times New Roman" w:eastAsia="Times New Roman" w:hAnsi="Times New Roman" w:cs="Times New Roman"/>
          <w:kern w:val="0"/>
        </w:rPr>
        <w:t>IFSW</w:t>
      </w:r>
      <w:r w:rsidRPr="00042F72">
        <w:rPr>
          <w:rFonts w:ascii="Times New Roman" w:eastAsia="Times New Roman" w:hAnsi="Times New Roman" w:cs="Times New Roman"/>
          <w:kern w:val="0"/>
          <w:lang w:val="ru-RU"/>
        </w:rPr>
        <w:t>, социална работа, етика</w:t>
      </w:r>
      <w:r w:rsidRPr="00042F72">
        <w:rPr>
          <w:rFonts w:ascii="Times New Roman" w:eastAsia="Times New Roman" w:hAnsi="Times New Roman" w:cs="Times New Roman"/>
          <w:kern w:val="0"/>
          <w:lang w:val="ru-RU"/>
        </w:rPr>
        <w:br/>
        <w:t>2 юли 2018 г.</w:t>
      </w:r>
    </w:p>
    <w:p w:rsidR="00042F72" w:rsidRPr="00042F72" w:rsidRDefault="00042F72" w:rsidP="00042F72">
      <w:pPr>
        <w:spacing w:before="100" w:beforeAutospacing="1" w:after="100" w:afterAutospacing="1" w:line="240" w:lineRule="auto"/>
        <w:rPr>
          <w:rFonts w:ascii="Times New Roman" w:eastAsia="Times New Roman" w:hAnsi="Times New Roman" w:cs="Times New Roman"/>
          <w:kern w:val="0"/>
          <w:lang w:val="ru-RU"/>
        </w:rPr>
      </w:pPr>
      <w:r w:rsidRPr="00042F72">
        <w:rPr>
          <w:rFonts w:ascii="Times New Roman" w:eastAsia="Times New Roman" w:hAnsi="Times New Roman" w:cs="Times New Roman"/>
          <w:b/>
          <w:bCs/>
          <w:kern w:val="0"/>
          <w:lang w:val="ru-RU"/>
        </w:rPr>
        <w:t>Международна декларация за етичните принципи на социалната работа:</w:t>
      </w:r>
    </w:p>
    <w:p w:rsidR="00042F72" w:rsidRPr="00042F72" w:rsidRDefault="00042F72" w:rsidP="00042F72">
      <w:pPr>
        <w:spacing w:before="100" w:beforeAutospacing="1" w:after="100" w:afterAutospacing="1" w:line="240" w:lineRule="auto"/>
        <w:rPr>
          <w:rFonts w:ascii="Times New Roman" w:eastAsia="Times New Roman" w:hAnsi="Times New Roman" w:cs="Times New Roman"/>
          <w:kern w:val="0"/>
          <w:lang w:val="ru-RU"/>
        </w:rPr>
      </w:pPr>
      <w:r w:rsidRPr="00042F72">
        <w:rPr>
          <w:rFonts w:ascii="Times New Roman" w:eastAsia="Times New Roman" w:hAnsi="Times New Roman" w:cs="Times New Roman"/>
          <w:kern w:val="0"/>
          <w:lang w:val="ru-RU"/>
        </w:rPr>
        <w:t>Настоящ</w:t>
      </w:r>
      <w:r>
        <w:rPr>
          <w:rFonts w:ascii="Times New Roman" w:eastAsia="Times New Roman" w:hAnsi="Times New Roman" w:cs="Times New Roman"/>
          <w:kern w:val="0"/>
          <w:lang w:val="ru-RU"/>
        </w:rPr>
        <w:t>ата декларация</w:t>
      </w:r>
      <w:r w:rsidRPr="00042F72">
        <w:rPr>
          <w:rFonts w:ascii="Times New Roman" w:eastAsia="Times New Roman" w:hAnsi="Times New Roman" w:cs="Times New Roman"/>
          <w:kern w:val="0"/>
          <w:lang w:val="ru-RU"/>
        </w:rPr>
        <w:t xml:space="preserve"> за етичните принципи (наричано по-долу „</w:t>
      </w:r>
      <w:r w:rsidR="00C93F8A">
        <w:rPr>
          <w:rFonts w:ascii="Times New Roman" w:eastAsia="Times New Roman" w:hAnsi="Times New Roman" w:cs="Times New Roman"/>
          <w:kern w:val="0"/>
          <w:lang w:val="ru-RU"/>
        </w:rPr>
        <w:t>Декларацията</w:t>
      </w:r>
      <w:r w:rsidRPr="00042F72">
        <w:rPr>
          <w:rFonts w:ascii="Times New Roman" w:eastAsia="Times New Roman" w:hAnsi="Times New Roman" w:cs="Times New Roman"/>
          <w:kern w:val="0"/>
          <w:lang w:val="ru-RU"/>
        </w:rPr>
        <w:t>“) служи като обща рамка за социалните работници с цел постигане на възможно най-високи стандарти на професионална почтеност.</w:t>
      </w:r>
    </w:p>
    <w:p w:rsidR="00042F72" w:rsidRPr="00042F72" w:rsidRDefault="00042F72" w:rsidP="00042F72">
      <w:pPr>
        <w:spacing w:before="100" w:beforeAutospacing="1" w:after="100" w:afterAutospacing="1" w:line="240" w:lineRule="auto"/>
        <w:rPr>
          <w:rFonts w:ascii="Times New Roman" w:eastAsia="Times New Roman" w:hAnsi="Times New Roman" w:cs="Times New Roman"/>
          <w:kern w:val="0"/>
          <w:lang w:val="ru-RU"/>
        </w:rPr>
      </w:pPr>
      <w:r w:rsidRPr="00042F72">
        <w:rPr>
          <w:rFonts w:ascii="Times New Roman" w:eastAsia="Times New Roman" w:hAnsi="Times New Roman" w:cs="Times New Roman"/>
          <w:kern w:val="0"/>
          <w:lang w:val="ru-RU"/>
        </w:rPr>
        <w:t>В нашето приемане на т</w:t>
      </w:r>
      <w:r>
        <w:rPr>
          <w:rFonts w:ascii="Times New Roman" w:eastAsia="Times New Roman" w:hAnsi="Times New Roman" w:cs="Times New Roman"/>
          <w:kern w:val="0"/>
          <w:lang w:val="ru-RU"/>
        </w:rPr>
        <w:t xml:space="preserve">ази декларация </w:t>
      </w:r>
      <w:r w:rsidRPr="00042F72">
        <w:rPr>
          <w:rFonts w:ascii="Times New Roman" w:eastAsia="Times New Roman" w:hAnsi="Times New Roman" w:cs="Times New Roman"/>
          <w:kern w:val="0"/>
          <w:lang w:val="ru-RU"/>
        </w:rPr>
        <w:t>като практикуващи социални работници, преподаватели, студенти и изследователи е заложен ангажиментът ни да отстояваме основните ценности и принципи на професията „социална работа“, както са изложени в не</w:t>
      </w:r>
      <w:r w:rsidR="008F62DE">
        <w:rPr>
          <w:rFonts w:ascii="Times New Roman" w:eastAsia="Times New Roman" w:hAnsi="Times New Roman" w:cs="Times New Roman"/>
          <w:kern w:val="0"/>
          <w:lang w:val="ru-RU"/>
        </w:rPr>
        <w:t>я</w:t>
      </w:r>
      <w:r w:rsidRPr="00042F72">
        <w:rPr>
          <w:rFonts w:ascii="Times New Roman" w:eastAsia="Times New Roman" w:hAnsi="Times New Roman" w:cs="Times New Roman"/>
          <w:kern w:val="0"/>
          <w:lang w:val="ru-RU"/>
        </w:rPr>
        <w:t>.</w:t>
      </w:r>
    </w:p>
    <w:p w:rsidR="00042F72" w:rsidRPr="00042F72" w:rsidRDefault="00042F72" w:rsidP="00042F72">
      <w:pPr>
        <w:spacing w:before="100" w:beforeAutospacing="1" w:after="100" w:afterAutospacing="1" w:line="240" w:lineRule="auto"/>
        <w:rPr>
          <w:rFonts w:ascii="Times New Roman" w:eastAsia="Times New Roman" w:hAnsi="Times New Roman" w:cs="Times New Roman"/>
          <w:kern w:val="0"/>
          <w:lang w:val="ru-RU"/>
        </w:rPr>
      </w:pPr>
      <w:r w:rsidRPr="00042F72">
        <w:rPr>
          <w:rFonts w:ascii="Times New Roman" w:eastAsia="Times New Roman" w:hAnsi="Times New Roman" w:cs="Times New Roman"/>
          <w:kern w:val="0"/>
          <w:lang w:val="ru-RU"/>
        </w:rPr>
        <w:t>Разнообразие от ценности и етични принципи ни ръководят като социални работници; тази реалност беше призната през 2014 г. от Международната федерация на социалните работници и Международната асоциация на училищата по социална работа в глобалното определение на социалната работа, което е многопластово и насърчава регионални и национални допълнения</w:t>
      </w:r>
      <w:r w:rsidR="00195572">
        <w:rPr>
          <w:rFonts w:ascii="Times New Roman" w:eastAsia="Times New Roman" w:hAnsi="Times New Roman" w:cs="Times New Roman"/>
          <w:kern w:val="0"/>
          <w:lang w:val="ru-RU"/>
        </w:rPr>
        <w:t xml:space="preserve"> към него</w:t>
      </w:r>
      <w:r w:rsidRPr="00042F72">
        <w:rPr>
          <w:rFonts w:ascii="Times New Roman" w:eastAsia="Times New Roman" w:hAnsi="Times New Roman" w:cs="Times New Roman"/>
          <w:kern w:val="0"/>
          <w:lang w:val="ru-RU"/>
        </w:rPr>
        <w:t>.</w:t>
      </w:r>
    </w:p>
    <w:p w:rsidR="00042F72" w:rsidRPr="00042F72" w:rsidRDefault="00042F72" w:rsidP="00042F72">
      <w:pPr>
        <w:spacing w:before="100" w:beforeAutospacing="1" w:after="100" w:afterAutospacing="1" w:line="240" w:lineRule="auto"/>
        <w:rPr>
          <w:rFonts w:ascii="Times New Roman" w:eastAsia="Times New Roman" w:hAnsi="Times New Roman" w:cs="Times New Roman"/>
          <w:kern w:val="0"/>
          <w:lang w:val="ru-RU"/>
        </w:rPr>
      </w:pPr>
      <w:r w:rsidRPr="00042F72">
        <w:rPr>
          <w:rFonts w:ascii="Times New Roman" w:eastAsia="Times New Roman" w:hAnsi="Times New Roman" w:cs="Times New Roman"/>
          <w:kern w:val="0"/>
          <w:lang w:val="ru-RU"/>
        </w:rPr>
        <w:t xml:space="preserve">Всички политики на </w:t>
      </w:r>
      <w:r w:rsidRPr="00042F72">
        <w:rPr>
          <w:rFonts w:ascii="Times New Roman" w:eastAsia="Times New Roman" w:hAnsi="Times New Roman" w:cs="Times New Roman"/>
          <w:kern w:val="0"/>
        </w:rPr>
        <w:t>IFSW</w:t>
      </w:r>
      <w:r w:rsidRPr="00042F72">
        <w:rPr>
          <w:rFonts w:ascii="Times New Roman" w:eastAsia="Times New Roman" w:hAnsi="Times New Roman" w:cs="Times New Roman"/>
          <w:kern w:val="0"/>
          <w:lang w:val="ru-RU"/>
        </w:rPr>
        <w:t>, включително определението за социална работа, произтичат от тези етични принципи.</w:t>
      </w:r>
    </w:p>
    <w:p w:rsidR="00042F72" w:rsidRPr="00042F72" w:rsidRDefault="00042F72" w:rsidP="00042F72">
      <w:pPr>
        <w:spacing w:before="100" w:beforeAutospacing="1" w:after="100" w:afterAutospacing="1" w:line="240" w:lineRule="auto"/>
        <w:rPr>
          <w:rFonts w:ascii="Times New Roman" w:eastAsia="Times New Roman" w:hAnsi="Times New Roman" w:cs="Times New Roman"/>
          <w:kern w:val="0"/>
          <w:lang w:val="ru-RU"/>
        </w:rPr>
      </w:pPr>
      <w:r w:rsidRPr="00042F72">
        <w:rPr>
          <w:rFonts w:ascii="Times New Roman" w:eastAsia="Times New Roman" w:hAnsi="Times New Roman" w:cs="Times New Roman"/>
          <w:kern w:val="0"/>
          <w:lang w:val="ru-RU"/>
        </w:rPr>
        <w:t>Социалната работа е практико-ориентирана професия и академична дисциплина, която подпомага социалната промяна и развитие, социалното сближаване, както и овластяването и освобождаването на хората. Принципите на социалната справедливост, правата на човека, колективната отговорност и уважението към многообразието са централни за социалната работа. Подкрепена от теории на социалната работа, социалните науки, хуманитарните науки и местното знание, социалната работа ангажира хората и структурите за справяне с житейските предизвикателства и подобряване на благосъстоянието.</w:t>
      </w:r>
    </w:p>
    <w:p w:rsidR="00042F72" w:rsidRPr="00042F72" w:rsidRDefault="00EB16E1" w:rsidP="00042F72">
      <w:pPr>
        <w:spacing w:after="0" w:line="240" w:lineRule="auto"/>
        <w:rPr>
          <w:rFonts w:ascii="Times New Roman" w:eastAsia="Times New Roman" w:hAnsi="Times New Roman" w:cs="Times New Roman"/>
          <w:kern w:val="0"/>
        </w:rPr>
      </w:pPr>
      <w:r w:rsidRPr="00EB16E1">
        <w:rPr>
          <w:rFonts w:ascii="Times New Roman" w:eastAsia="Times New Roman" w:hAnsi="Times New Roman" w:cs="Times New Roman"/>
          <w:kern w:val="0"/>
        </w:rPr>
        <w:pict>
          <v:rect id="_x0000_i1025" style="width:0;height:1.5pt" o:hralign="center" o:hrstd="t" o:hr="t" fillcolor="#a0a0a0" stroked="f"/>
        </w:pict>
      </w:r>
    </w:p>
    <w:p w:rsidR="00042F72" w:rsidRPr="00042F72" w:rsidRDefault="00042F72" w:rsidP="00042F72">
      <w:pPr>
        <w:spacing w:before="100" w:beforeAutospacing="1" w:after="100" w:afterAutospacing="1" w:line="240" w:lineRule="auto"/>
        <w:outlineLvl w:val="2"/>
        <w:rPr>
          <w:rFonts w:ascii="Times New Roman" w:eastAsia="Times New Roman" w:hAnsi="Times New Roman" w:cs="Times New Roman"/>
          <w:b/>
          <w:bCs/>
          <w:kern w:val="0"/>
          <w:sz w:val="27"/>
          <w:szCs w:val="27"/>
          <w:lang w:val="ru-RU"/>
        </w:rPr>
      </w:pPr>
      <w:r w:rsidRPr="00042F72">
        <w:rPr>
          <w:rFonts w:ascii="Times New Roman" w:eastAsia="Times New Roman" w:hAnsi="Times New Roman" w:cs="Times New Roman"/>
          <w:b/>
          <w:bCs/>
          <w:kern w:val="0"/>
          <w:sz w:val="27"/>
          <w:szCs w:val="27"/>
          <w:lang w:val="ru-RU"/>
        </w:rPr>
        <w:t>Принципи:</w:t>
      </w:r>
    </w:p>
    <w:p w:rsidR="00042F72" w:rsidRPr="00042F72" w:rsidRDefault="00042F72" w:rsidP="00042F72">
      <w:pPr>
        <w:spacing w:before="100" w:beforeAutospacing="1" w:after="100" w:afterAutospacing="1" w:line="240" w:lineRule="auto"/>
        <w:rPr>
          <w:rFonts w:ascii="Times New Roman" w:eastAsia="Times New Roman" w:hAnsi="Times New Roman" w:cs="Times New Roman"/>
          <w:kern w:val="0"/>
          <w:lang w:val="ru-RU"/>
        </w:rPr>
      </w:pPr>
      <w:r w:rsidRPr="00042F72">
        <w:rPr>
          <w:rFonts w:ascii="Times New Roman" w:eastAsia="Times New Roman" w:hAnsi="Times New Roman" w:cs="Times New Roman"/>
          <w:b/>
          <w:bCs/>
          <w:kern w:val="0"/>
          <w:lang w:val="ru-RU"/>
        </w:rPr>
        <w:t xml:space="preserve">Признаване на присъщото достойнство на </w:t>
      </w:r>
      <w:r>
        <w:rPr>
          <w:rFonts w:ascii="Times New Roman" w:eastAsia="Times New Roman" w:hAnsi="Times New Roman" w:cs="Times New Roman"/>
          <w:b/>
          <w:bCs/>
          <w:kern w:val="0"/>
          <w:lang w:val="ru-RU"/>
        </w:rPr>
        <w:t>всеки човек</w:t>
      </w:r>
      <w:r w:rsidRPr="00042F72">
        <w:rPr>
          <w:rFonts w:ascii="Times New Roman" w:eastAsia="Times New Roman" w:hAnsi="Times New Roman" w:cs="Times New Roman"/>
          <w:kern w:val="0"/>
          <w:lang w:val="ru-RU"/>
        </w:rPr>
        <w:br/>
        <w:t>Социалните работници признават и уважават присъщото достойнство и стойност на всички човешки същества чрез отношение, слово и действие. Ние уважаваме всички хора, но оспорваме убежденията и действията на онези, които обезценяват или стигматизират себе си или други хора.</w:t>
      </w:r>
    </w:p>
    <w:p w:rsidR="00042F72" w:rsidRPr="00042F72" w:rsidRDefault="00042F72" w:rsidP="00042F72">
      <w:pPr>
        <w:spacing w:before="100" w:beforeAutospacing="1" w:after="100" w:afterAutospacing="1" w:line="240" w:lineRule="auto"/>
        <w:rPr>
          <w:rFonts w:ascii="Times New Roman" w:eastAsia="Times New Roman" w:hAnsi="Times New Roman" w:cs="Times New Roman"/>
          <w:kern w:val="0"/>
          <w:lang w:val="ru-RU"/>
        </w:rPr>
      </w:pPr>
      <w:r w:rsidRPr="00042F72">
        <w:rPr>
          <w:rFonts w:ascii="Times New Roman" w:eastAsia="Times New Roman" w:hAnsi="Times New Roman" w:cs="Times New Roman"/>
          <w:b/>
          <w:bCs/>
          <w:kern w:val="0"/>
          <w:lang w:val="ru-RU"/>
        </w:rPr>
        <w:lastRenderedPageBreak/>
        <w:t>Насърчаване на правата на човека</w:t>
      </w:r>
      <w:r w:rsidRPr="00042F72">
        <w:rPr>
          <w:rFonts w:ascii="Times New Roman" w:eastAsia="Times New Roman" w:hAnsi="Times New Roman" w:cs="Times New Roman"/>
          <w:kern w:val="0"/>
          <w:lang w:val="ru-RU"/>
        </w:rPr>
        <w:br/>
        <w:t>Социалните работници приемат и насърчават основните и неотменими права на всички хора. Социалната работа се основава на уважение към присъщата стойност и достойнство на всички хора, както и към индивидуалните и социалните/гражданските права, произтичащи от това. Социалните работници често работят с хората за намиране на подходящ баланс между конкуриращи се човешки права.</w:t>
      </w:r>
    </w:p>
    <w:p w:rsidR="00042F72" w:rsidRPr="00042F72" w:rsidRDefault="00042F72" w:rsidP="00042F72">
      <w:pPr>
        <w:spacing w:before="100" w:beforeAutospacing="1" w:after="100" w:afterAutospacing="1" w:line="240" w:lineRule="auto"/>
        <w:rPr>
          <w:rFonts w:ascii="Times New Roman" w:eastAsia="Times New Roman" w:hAnsi="Times New Roman" w:cs="Times New Roman"/>
          <w:kern w:val="0"/>
          <w:lang w:val="ru-RU"/>
        </w:rPr>
      </w:pPr>
      <w:r w:rsidRPr="00042F72">
        <w:rPr>
          <w:rFonts w:ascii="Times New Roman" w:eastAsia="Times New Roman" w:hAnsi="Times New Roman" w:cs="Times New Roman"/>
          <w:b/>
          <w:bCs/>
          <w:kern w:val="0"/>
          <w:lang w:val="ru-RU"/>
        </w:rPr>
        <w:t>Насърчаване на социалната справедливост</w:t>
      </w:r>
      <w:r w:rsidRPr="00042F72">
        <w:rPr>
          <w:rFonts w:ascii="Times New Roman" w:eastAsia="Times New Roman" w:hAnsi="Times New Roman" w:cs="Times New Roman"/>
          <w:kern w:val="0"/>
          <w:lang w:val="ru-RU"/>
        </w:rPr>
        <w:br/>
        <w:t>Социалните работници имат отговорност да ангажират хората в постигането на социална справедливост както на ниво общество, така и по отношение на хората, с които работят. Това означава:</w:t>
      </w:r>
    </w:p>
    <w:p w:rsidR="00042F72" w:rsidRPr="00042F72" w:rsidRDefault="00042F72" w:rsidP="00042F72">
      <w:pPr>
        <w:spacing w:before="100" w:beforeAutospacing="1" w:after="100" w:afterAutospacing="1" w:line="240" w:lineRule="auto"/>
        <w:rPr>
          <w:rFonts w:ascii="Times New Roman" w:eastAsia="Times New Roman" w:hAnsi="Times New Roman" w:cs="Times New Roman"/>
          <w:kern w:val="0"/>
          <w:lang w:val="ru-RU"/>
        </w:rPr>
      </w:pPr>
      <w:r w:rsidRPr="00042F72">
        <w:rPr>
          <w:rFonts w:ascii="Times New Roman" w:eastAsia="Times New Roman" w:hAnsi="Times New Roman" w:cs="Times New Roman"/>
          <w:b/>
          <w:bCs/>
          <w:kern w:val="0"/>
          <w:lang w:val="ru-RU"/>
        </w:rPr>
        <w:t>3.1 Противодействие на дискриминацията и институционалното потисничество</w:t>
      </w:r>
      <w:r w:rsidRPr="00042F72">
        <w:rPr>
          <w:rFonts w:ascii="Times New Roman" w:eastAsia="Times New Roman" w:hAnsi="Times New Roman" w:cs="Times New Roman"/>
          <w:kern w:val="0"/>
          <w:lang w:val="ru-RU"/>
        </w:rPr>
        <w:br/>
        <w:t>Социалните работници насърчават социалната справедливост както в обществото като цяло, така и спрямо хората, с които работят.</w:t>
      </w:r>
    </w:p>
    <w:p w:rsidR="00042F72" w:rsidRPr="00042F72" w:rsidRDefault="00042F72" w:rsidP="00042F72">
      <w:pPr>
        <w:spacing w:before="100" w:beforeAutospacing="1" w:after="100" w:afterAutospacing="1" w:line="240" w:lineRule="auto"/>
        <w:rPr>
          <w:rFonts w:ascii="Times New Roman" w:eastAsia="Times New Roman" w:hAnsi="Times New Roman" w:cs="Times New Roman"/>
          <w:kern w:val="0"/>
          <w:lang w:val="ru-RU"/>
        </w:rPr>
      </w:pPr>
      <w:r w:rsidRPr="00042F72">
        <w:rPr>
          <w:rFonts w:ascii="Times New Roman" w:eastAsia="Times New Roman" w:hAnsi="Times New Roman" w:cs="Times New Roman"/>
          <w:kern w:val="0"/>
          <w:lang w:val="ru-RU"/>
        </w:rPr>
        <w:t>Социалните работници се противопоставят на дискриминацията, включително, но не само, по признак възраст, дееспособност, гражданско състояние, социална класа, култура, етническа принадлежност, пол, полова идентичност, език, националност (или липса на такава), убеждения, други физически характеристики, физически или умствени способности, политически възгледи, бедност, раса, семеен статус, религия, пол, сексуална ориентация, социално-икономически статус, духовни убеждения или структура на семейството.</w:t>
      </w:r>
    </w:p>
    <w:p w:rsidR="00042F72" w:rsidRPr="00042F72" w:rsidRDefault="00042F72" w:rsidP="00042F72">
      <w:pPr>
        <w:spacing w:before="100" w:beforeAutospacing="1" w:after="100" w:afterAutospacing="1" w:line="240" w:lineRule="auto"/>
        <w:rPr>
          <w:rFonts w:ascii="Times New Roman" w:eastAsia="Times New Roman" w:hAnsi="Times New Roman" w:cs="Times New Roman"/>
          <w:kern w:val="0"/>
          <w:lang w:val="ru-RU"/>
        </w:rPr>
      </w:pPr>
      <w:r w:rsidRPr="00042F72">
        <w:rPr>
          <w:rFonts w:ascii="Times New Roman" w:eastAsia="Times New Roman" w:hAnsi="Times New Roman" w:cs="Times New Roman"/>
          <w:b/>
          <w:bCs/>
          <w:kern w:val="0"/>
          <w:lang w:val="ru-RU"/>
        </w:rPr>
        <w:t>3.2 Уважение към многообразието</w:t>
      </w:r>
      <w:r w:rsidRPr="00042F72">
        <w:rPr>
          <w:rFonts w:ascii="Times New Roman" w:eastAsia="Times New Roman" w:hAnsi="Times New Roman" w:cs="Times New Roman"/>
          <w:kern w:val="0"/>
          <w:lang w:val="ru-RU"/>
        </w:rPr>
        <w:br/>
        <w:t>Социалните работници работят за укрепване на приобщаващи общности, които уважават етническото и културното разнообразие на обществата, като отчитат различията на ниво индивид, семейство, група и общност.</w:t>
      </w:r>
    </w:p>
    <w:p w:rsidR="00042F72" w:rsidRPr="00042F72" w:rsidRDefault="00042F72" w:rsidP="00042F72">
      <w:pPr>
        <w:spacing w:before="100" w:beforeAutospacing="1" w:after="100" w:afterAutospacing="1" w:line="240" w:lineRule="auto"/>
        <w:rPr>
          <w:rFonts w:ascii="Times New Roman" w:eastAsia="Times New Roman" w:hAnsi="Times New Roman" w:cs="Times New Roman"/>
          <w:kern w:val="0"/>
          <w:lang w:val="ru-RU"/>
        </w:rPr>
      </w:pPr>
      <w:r w:rsidRPr="00042F72">
        <w:rPr>
          <w:rFonts w:ascii="Times New Roman" w:eastAsia="Times New Roman" w:hAnsi="Times New Roman" w:cs="Times New Roman"/>
          <w:b/>
          <w:bCs/>
          <w:kern w:val="0"/>
          <w:lang w:val="ru-RU"/>
        </w:rPr>
        <w:t>3.3 Достъп до справедливи ресурси</w:t>
      </w:r>
      <w:r w:rsidRPr="00042F72">
        <w:rPr>
          <w:rFonts w:ascii="Times New Roman" w:eastAsia="Times New Roman" w:hAnsi="Times New Roman" w:cs="Times New Roman"/>
          <w:kern w:val="0"/>
          <w:lang w:val="ru-RU"/>
        </w:rPr>
        <w:br/>
        <w:t>Социалните работници се застъпват и работят за достъп и справедливо разпределение на ресурсите и богатството.</w:t>
      </w:r>
    </w:p>
    <w:p w:rsidR="00042F72" w:rsidRPr="00042F72" w:rsidRDefault="00042F72" w:rsidP="00042F72">
      <w:pPr>
        <w:spacing w:before="100" w:beforeAutospacing="1" w:after="100" w:afterAutospacing="1" w:line="240" w:lineRule="auto"/>
        <w:rPr>
          <w:rFonts w:ascii="Times New Roman" w:eastAsia="Times New Roman" w:hAnsi="Times New Roman" w:cs="Times New Roman"/>
          <w:kern w:val="0"/>
          <w:lang w:val="ru-RU"/>
        </w:rPr>
      </w:pPr>
      <w:r w:rsidRPr="00042F72">
        <w:rPr>
          <w:rFonts w:ascii="Times New Roman" w:eastAsia="Times New Roman" w:hAnsi="Times New Roman" w:cs="Times New Roman"/>
          <w:b/>
          <w:bCs/>
          <w:kern w:val="0"/>
          <w:lang w:val="ru-RU"/>
        </w:rPr>
        <w:t>3.4 Противодействие на несправедливи политики и практики</w:t>
      </w:r>
      <w:r w:rsidRPr="00042F72">
        <w:rPr>
          <w:rFonts w:ascii="Times New Roman" w:eastAsia="Times New Roman" w:hAnsi="Times New Roman" w:cs="Times New Roman"/>
          <w:kern w:val="0"/>
          <w:lang w:val="ru-RU"/>
        </w:rPr>
        <w:br/>
        <w:t>Социалните работници работят за привличане на вниманието на работодатели, политици и обществото към ситуации, в които политиките и ресурсите са недостатъчни или в които политиките и практиките са потискащи, несправедливи или вредни. При това социалните работници не трябва да бъдат санкционирани.</w:t>
      </w:r>
    </w:p>
    <w:p w:rsidR="00042F72" w:rsidRPr="00042F72" w:rsidRDefault="00042F72" w:rsidP="00042F72">
      <w:pPr>
        <w:spacing w:before="100" w:beforeAutospacing="1" w:after="100" w:afterAutospacing="1" w:line="240" w:lineRule="auto"/>
        <w:rPr>
          <w:rFonts w:ascii="Times New Roman" w:eastAsia="Times New Roman" w:hAnsi="Times New Roman" w:cs="Times New Roman"/>
          <w:kern w:val="0"/>
          <w:lang w:val="ru-RU"/>
        </w:rPr>
      </w:pPr>
      <w:r w:rsidRPr="00042F72">
        <w:rPr>
          <w:rFonts w:ascii="Times New Roman" w:eastAsia="Times New Roman" w:hAnsi="Times New Roman" w:cs="Times New Roman"/>
          <w:kern w:val="0"/>
          <w:lang w:val="ru-RU"/>
        </w:rPr>
        <w:t>Социалните работници трябва да са наясно със ситуации, които могат да застрашат тяхната безопасност, и да вземат разумни решения при такива обстоятелства. Те не са длъжни да действат, ако това би ги изложило на риск.</w:t>
      </w:r>
    </w:p>
    <w:p w:rsidR="00042F72" w:rsidRPr="00042F72" w:rsidRDefault="00042F72" w:rsidP="00042F72">
      <w:pPr>
        <w:spacing w:before="100" w:beforeAutospacing="1" w:after="100" w:afterAutospacing="1" w:line="240" w:lineRule="auto"/>
        <w:rPr>
          <w:rFonts w:ascii="Times New Roman" w:eastAsia="Times New Roman" w:hAnsi="Times New Roman" w:cs="Times New Roman"/>
          <w:kern w:val="0"/>
          <w:lang w:val="ru-RU"/>
        </w:rPr>
      </w:pPr>
      <w:r w:rsidRPr="00042F72">
        <w:rPr>
          <w:rFonts w:ascii="Times New Roman" w:eastAsia="Times New Roman" w:hAnsi="Times New Roman" w:cs="Times New Roman"/>
          <w:b/>
          <w:bCs/>
          <w:kern w:val="0"/>
          <w:lang w:val="ru-RU"/>
        </w:rPr>
        <w:t>3.5 Изграждане на солидарност</w:t>
      </w:r>
      <w:r w:rsidRPr="00042F72">
        <w:rPr>
          <w:rFonts w:ascii="Times New Roman" w:eastAsia="Times New Roman" w:hAnsi="Times New Roman" w:cs="Times New Roman"/>
          <w:kern w:val="0"/>
          <w:lang w:val="ru-RU"/>
        </w:rPr>
        <w:br/>
        <w:t xml:space="preserve">Социалните работници активно работят в общностите и със своите колеги, в и извън </w:t>
      </w:r>
      <w:r w:rsidRPr="00042F72">
        <w:rPr>
          <w:rFonts w:ascii="Times New Roman" w:eastAsia="Times New Roman" w:hAnsi="Times New Roman" w:cs="Times New Roman"/>
          <w:kern w:val="0"/>
          <w:lang w:val="ru-RU"/>
        </w:rPr>
        <w:lastRenderedPageBreak/>
        <w:t>професията, за изграждане на мрежи на солидарност, насочени към трансформационна промяна и приобщаващи и отговорни общества.</w:t>
      </w:r>
    </w:p>
    <w:p w:rsidR="00042F72" w:rsidRPr="00042F72" w:rsidRDefault="00EB16E1" w:rsidP="00042F72">
      <w:pPr>
        <w:spacing w:after="0" w:line="240" w:lineRule="auto"/>
        <w:rPr>
          <w:rFonts w:ascii="Times New Roman" w:eastAsia="Times New Roman" w:hAnsi="Times New Roman" w:cs="Times New Roman"/>
          <w:kern w:val="0"/>
        </w:rPr>
      </w:pPr>
      <w:r w:rsidRPr="00EB16E1">
        <w:rPr>
          <w:rFonts w:ascii="Times New Roman" w:eastAsia="Times New Roman" w:hAnsi="Times New Roman" w:cs="Times New Roman"/>
          <w:kern w:val="0"/>
        </w:rPr>
        <w:pict>
          <v:rect id="_x0000_i1026" style="width:0;height:1.5pt" o:hralign="center" o:hrstd="t" o:hr="t" fillcolor="#a0a0a0" stroked="f"/>
        </w:pict>
      </w:r>
    </w:p>
    <w:p w:rsidR="00042F72" w:rsidRPr="00042F72" w:rsidRDefault="00042F72" w:rsidP="00042F72">
      <w:pPr>
        <w:spacing w:before="100" w:beforeAutospacing="1" w:after="100" w:afterAutospacing="1" w:line="240" w:lineRule="auto"/>
        <w:rPr>
          <w:rFonts w:ascii="Times New Roman" w:eastAsia="Times New Roman" w:hAnsi="Times New Roman" w:cs="Times New Roman"/>
          <w:kern w:val="0"/>
          <w:lang w:val="ru-RU"/>
        </w:rPr>
      </w:pPr>
      <w:r w:rsidRPr="00042F72">
        <w:rPr>
          <w:rFonts w:ascii="Times New Roman" w:eastAsia="Times New Roman" w:hAnsi="Times New Roman" w:cs="Times New Roman"/>
          <w:b/>
          <w:bCs/>
          <w:kern w:val="0"/>
          <w:lang w:val="ru-RU"/>
        </w:rPr>
        <w:t>Насърчаване на правото на самоопределение</w:t>
      </w:r>
      <w:r w:rsidRPr="00042F72">
        <w:rPr>
          <w:rFonts w:ascii="Times New Roman" w:eastAsia="Times New Roman" w:hAnsi="Times New Roman" w:cs="Times New Roman"/>
          <w:kern w:val="0"/>
          <w:lang w:val="ru-RU"/>
        </w:rPr>
        <w:br/>
        <w:t>Социалните работници уважават и насърчават правото на хората да правят собствени избори и решения, при условие че това не застрашава правата и законните интереси на другите.</w:t>
      </w:r>
    </w:p>
    <w:p w:rsidR="00042F72" w:rsidRPr="00042F72" w:rsidRDefault="00042F72" w:rsidP="00042F72">
      <w:pPr>
        <w:spacing w:before="100" w:beforeAutospacing="1" w:after="100" w:afterAutospacing="1" w:line="240" w:lineRule="auto"/>
        <w:rPr>
          <w:rFonts w:ascii="Times New Roman" w:eastAsia="Times New Roman" w:hAnsi="Times New Roman" w:cs="Times New Roman"/>
          <w:kern w:val="0"/>
          <w:lang w:val="ru-RU"/>
        </w:rPr>
      </w:pPr>
      <w:r w:rsidRPr="00042F72">
        <w:rPr>
          <w:rFonts w:ascii="Times New Roman" w:eastAsia="Times New Roman" w:hAnsi="Times New Roman" w:cs="Times New Roman"/>
          <w:b/>
          <w:bCs/>
          <w:kern w:val="0"/>
          <w:lang w:val="ru-RU"/>
        </w:rPr>
        <w:t>Насърчаване на правото на участие</w:t>
      </w:r>
      <w:r w:rsidRPr="00042F72">
        <w:rPr>
          <w:rFonts w:ascii="Times New Roman" w:eastAsia="Times New Roman" w:hAnsi="Times New Roman" w:cs="Times New Roman"/>
          <w:kern w:val="0"/>
          <w:lang w:val="ru-RU"/>
        </w:rPr>
        <w:br/>
        <w:t>Социалните работници работят за изграждане на самоуважение и способности у хората, като насърчават тяхното пълно участие във всички аспекти на решенията и действията, които влияят върху живота им.</w:t>
      </w:r>
    </w:p>
    <w:p w:rsidR="00042F72" w:rsidRPr="00042F72" w:rsidRDefault="00042F72" w:rsidP="00042F72">
      <w:pPr>
        <w:spacing w:before="100" w:beforeAutospacing="1" w:after="100" w:afterAutospacing="1" w:line="240" w:lineRule="auto"/>
        <w:rPr>
          <w:rFonts w:ascii="Times New Roman" w:eastAsia="Times New Roman" w:hAnsi="Times New Roman" w:cs="Times New Roman"/>
          <w:kern w:val="0"/>
          <w:lang w:val="ru-RU"/>
        </w:rPr>
      </w:pPr>
      <w:r w:rsidRPr="00042F72">
        <w:rPr>
          <w:rFonts w:ascii="Times New Roman" w:eastAsia="Times New Roman" w:hAnsi="Times New Roman" w:cs="Times New Roman"/>
          <w:b/>
          <w:bCs/>
          <w:kern w:val="0"/>
          <w:lang w:val="ru-RU"/>
        </w:rPr>
        <w:t>Уважение към поверителността и личния живот</w:t>
      </w:r>
      <w:r w:rsidRPr="00042F72">
        <w:rPr>
          <w:rFonts w:ascii="Times New Roman" w:eastAsia="Times New Roman" w:hAnsi="Times New Roman" w:cs="Times New Roman"/>
          <w:kern w:val="0"/>
          <w:lang w:val="ru-RU"/>
        </w:rPr>
        <w:br/>
        <w:t>6.1 Социалните работници уважават и действат в съответствие с правото на хората на поверителност и личен живот, освен когато съществува риск от вреда за самия човек или за други лица, или при други законови ограничения.</w:t>
      </w:r>
    </w:p>
    <w:p w:rsidR="00042F72" w:rsidRPr="00042F72" w:rsidRDefault="00042F72" w:rsidP="00042F72">
      <w:pPr>
        <w:spacing w:before="100" w:beforeAutospacing="1" w:after="100" w:afterAutospacing="1" w:line="240" w:lineRule="auto"/>
        <w:rPr>
          <w:rFonts w:ascii="Times New Roman" w:eastAsia="Times New Roman" w:hAnsi="Times New Roman" w:cs="Times New Roman"/>
          <w:kern w:val="0"/>
          <w:lang w:val="ru-RU"/>
        </w:rPr>
      </w:pPr>
      <w:r w:rsidRPr="00042F72">
        <w:rPr>
          <w:rFonts w:ascii="Times New Roman" w:eastAsia="Times New Roman" w:hAnsi="Times New Roman" w:cs="Times New Roman"/>
          <w:kern w:val="0"/>
          <w:lang w:val="ru-RU"/>
        </w:rPr>
        <w:t>6.2 Социалните работници информират хората, с които работят, за тези ограничения.</w:t>
      </w:r>
    </w:p>
    <w:p w:rsidR="00042F72" w:rsidRPr="00042F72" w:rsidRDefault="00EB16E1" w:rsidP="00042F72">
      <w:pPr>
        <w:spacing w:after="0" w:line="240" w:lineRule="auto"/>
        <w:rPr>
          <w:rFonts w:ascii="Times New Roman" w:eastAsia="Times New Roman" w:hAnsi="Times New Roman" w:cs="Times New Roman"/>
          <w:kern w:val="0"/>
        </w:rPr>
      </w:pPr>
      <w:r w:rsidRPr="00EB16E1">
        <w:rPr>
          <w:rFonts w:ascii="Times New Roman" w:eastAsia="Times New Roman" w:hAnsi="Times New Roman" w:cs="Times New Roman"/>
          <w:kern w:val="0"/>
        </w:rPr>
        <w:pict>
          <v:rect id="_x0000_i1027" style="width:0;height:1.5pt" o:hralign="center" o:hrstd="t" o:hr="t" fillcolor="#a0a0a0" stroked="f"/>
        </w:pict>
      </w:r>
    </w:p>
    <w:p w:rsidR="00042F72" w:rsidRPr="00042F72" w:rsidRDefault="00042F72" w:rsidP="00042F72">
      <w:pPr>
        <w:spacing w:before="100" w:beforeAutospacing="1" w:after="100" w:afterAutospacing="1" w:line="240" w:lineRule="auto"/>
        <w:rPr>
          <w:rFonts w:ascii="Times New Roman" w:eastAsia="Times New Roman" w:hAnsi="Times New Roman" w:cs="Times New Roman"/>
          <w:kern w:val="0"/>
          <w:lang w:val="ru-RU"/>
        </w:rPr>
      </w:pPr>
      <w:r w:rsidRPr="00042F72">
        <w:rPr>
          <w:rFonts w:ascii="Times New Roman" w:eastAsia="Times New Roman" w:hAnsi="Times New Roman" w:cs="Times New Roman"/>
          <w:b/>
          <w:bCs/>
          <w:kern w:val="0"/>
          <w:lang w:val="ru-RU"/>
        </w:rPr>
        <w:t>Отнасяне към хората като към цялостни личности</w:t>
      </w:r>
      <w:r w:rsidRPr="00042F72">
        <w:rPr>
          <w:rFonts w:ascii="Times New Roman" w:eastAsia="Times New Roman" w:hAnsi="Times New Roman" w:cs="Times New Roman"/>
          <w:kern w:val="0"/>
          <w:lang w:val="ru-RU"/>
        </w:rPr>
        <w:br/>
        <w:t>Социалните работници признават биологичните, психологическите, социалните и духовните измерения на човешкия живот и третират хората като цялостни личности. Това разбиране се използва за разработване на холистични оценки и интервенции с пълното участие на хората, организациите и общностите.</w:t>
      </w:r>
    </w:p>
    <w:p w:rsidR="00042F72" w:rsidRPr="00042F72" w:rsidRDefault="00EB16E1" w:rsidP="00042F72">
      <w:pPr>
        <w:spacing w:after="0" w:line="240" w:lineRule="auto"/>
        <w:rPr>
          <w:rFonts w:ascii="Times New Roman" w:eastAsia="Times New Roman" w:hAnsi="Times New Roman" w:cs="Times New Roman"/>
          <w:kern w:val="0"/>
        </w:rPr>
      </w:pPr>
      <w:r w:rsidRPr="00EB16E1">
        <w:rPr>
          <w:rFonts w:ascii="Times New Roman" w:eastAsia="Times New Roman" w:hAnsi="Times New Roman" w:cs="Times New Roman"/>
          <w:kern w:val="0"/>
        </w:rPr>
        <w:pict>
          <v:rect id="_x0000_i1028" style="width:0;height:1.5pt" o:hralign="center" o:hrstd="t" o:hr="t" fillcolor="#a0a0a0" stroked="f"/>
        </w:pict>
      </w:r>
    </w:p>
    <w:p w:rsidR="00042F72" w:rsidRPr="00042F72" w:rsidRDefault="00042F72" w:rsidP="00042F72">
      <w:pPr>
        <w:spacing w:before="100" w:beforeAutospacing="1" w:after="100" w:afterAutospacing="1" w:line="240" w:lineRule="auto"/>
        <w:rPr>
          <w:rFonts w:ascii="Times New Roman" w:eastAsia="Times New Roman" w:hAnsi="Times New Roman" w:cs="Times New Roman"/>
          <w:kern w:val="0"/>
          <w:lang w:val="ru-RU"/>
        </w:rPr>
      </w:pPr>
      <w:r w:rsidRPr="00042F72">
        <w:rPr>
          <w:rFonts w:ascii="Times New Roman" w:eastAsia="Times New Roman" w:hAnsi="Times New Roman" w:cs="Times New Roman"/>
          <w:b/>
          <w:bCs/>
          <w:kern w:val="0"/>
          <w:lang w:val="ru-RU"/>
        </w:rPr>
        <w:t>Етично използване на технологии и социални медии</w:t>
      </w:r>
      <w:r w:rsidRPr="00042F72">
        <w:rPr>
          <w:rFonts w:ascii="Times New Roman" w:eastAsia="Times New Roman" w:hAnsi="Times New Roman" w:cs="Times New Roman"/>
          <w:kern w:val="0"/>
          <w:lang w:val="ru-RU"/>
        </w:rPr>
        <w:br/>
        <w:t>8.1 Етичните принципи в това Изявление се прилагат във всички контексти на социалната работа, независимо дали включват пряк контакт лице в лице или използване на дигитални технологии и социални медии.</w:t>
      </w:r>
    </w:p>
    <w:p w:rsidR="00042F72" w:rsidRPr="00042F72" w:rsidRDefault="00042F72" w:rsidP="00042F72">
      <w:pPr>
        <w:spacing w:before="100" w:beforeAutospacing="1" w:after="100" w:afterAutospacing="1" w:line="240" w:lineRule="auto"/>
        <w:rPr>
          <w:rFonts w:ascii="Times New Roman" w:eastAsia="Times New Roman" w:hAnsi="Times New Roman" w:cs="Times New Roman"/>
          <w:kern w:val="0"/>
          <w:lang w:val="ru-RU"/>
        </w:rPr>
      </w:pPr>
      <w:r w:rsidRPr="00042F72">
        <w:rPr>
          <w:rFonts w:ascii="Times New Roman" w:eastAsia="Times New Roman" w:hAnsi="Times New Roman" w:cs="Times New Roman"/>
          <w:kern w:val="0"/>
          <w:lang w:val="ru-RU"/>
        </w:rPr>
        <w:t>8.2 Социалните работници трябва да осъзнават, че използването на дигитални технологии и социални медии може да създаде рискове за етичните стандарти, включително поверителност, конфликт на интереси, компетентност и документация, и трябва да придобият необходимите знания и умения, за да предотвратят неетична практика.</w:t>
      </w:r>
    </w:p>
    <w:p w:rsidR="00042F72" w:rsidRPr="00042F72" w:rsidRDefault="00EB16E1" w:rsidP="00042F72">
      <w:pPr>
        <w:spacing w:after="0" w:line="240" w:lineRule="auto"/>
        <w:rPr>
          <w:rFonts w:ascii="Times New Roman" w:eastAsia="Times New Roman" w:hAnsi="Times New Roman" w:cs="Times New Roman"/>
          <w:kern w:val="0"/>
        </w:rPr>
      </w:pPr>
      <w:r w:rsidRPr="00EB16E1">
        <w:rPr>
          <w:rFonts w:ascii="Times New Roman" w:eastAsia="Times New Roman" w:hAnsi="Times New Roman" w:cs="Times New Roman"/>
          <w:kern w:val="0"/>
        </w:rPr>
        <w:pict>
          <v:rect id="_x0000_i1029" style="width:0;height:1.5pt" o:hralign="center" o:hrstd="t" o:hr="t" fillcolor="#a0a0a0" stroked="f"/>
        </w:pict>
      </w:r>
    </w:p>
    <w:p w:rsidR="00042F72" w:rsidRPr="00042F72" w:rsidRDefault="00042F72" w:rsidP="00042F72">
      <w:pPr>
        <w:spacing w:before="100" w:beforeAutospacing="1" w:after="100" w:afterAutospacing="1" w:line="240" w:lineRule="auto"/>
        <w:rPr>
          <w:rFonts w:ascii="Times New Roman" w:eastAsia="Times New Roman" w:hAnsi="Times New Roman" w:cs="Times New Roman"/>
          <w:kern w:val="0"/>
          <w:lang w:val="ru-RU"/>
        </w:rPr>
      </w:pPr>
      <w:r w:rsidRPr="00042F72">
        <w:rPr>
          <w:rFonts w:ascii="Times New Roman" w:eastAsia="Times New Roman" w:hAnsi="Times New Roman" w:cs="Times New Roman"/>
          <w:b/>
          <w:bCs/>
          <w:kern w:val="0"/>
          <w:lang w:val="ru-RU"/>
        </w:rPr>
        <w:t>Професионална почтеност</w:t>
      </w:r>
      <w:r w:rsidRPr="00042F72">
        <w:rPr>
          <w:rFonts w:ascii="Times New Roman" w:eastAsia="Times New Roman" w:hAnsi="Times New Roman" w:cs="Times New Roman"/>
          <w:kern w:val="0"/>
          <w:lang w:val="ru-RU"/>
        </w:rPr>
        <w:br/>
        <w:t xml:space="preserve">9.1 Националните асоциации и организации носят отговорност да разработват и редовно </w:t>
      </w:r>
      <w:r w:rsidRPr="00042F72">
        <w:rPr>
          <w:rFonts w:ascii="Times New Roman" w:eastAsia="Times New Roman" w:hAnsi="Times New Roman" w:cs="Times New Roman"/>
          <w:kern w:val="0"/>
          <w:lang w:val="ru-RU"/>
        </w:rPr>
        <w:lastRenderedPageBreak/>
        <w:t>актуализират свои етични кодекси, съобразени с това Изявление и местните условия. Те трябва също да информират социалните работници и образователните институции за това Изявление и своите насоки.</w:t>
      </w:r>
    </w:p>
    <w:p w:rsidR="00042F72" w:rsidRPr="00042F72" w:rsidRDefault="00042F72" w:rsidP="00042F72">
      <w:pPr>
        <w:spacing w:before="100" w:beforeAutospacing="1" w:after="100" w:afterAutospacing="1" w:line="240" w:lineRule="auto"/>
        <w:rPr>
          <w:rFonts w:ascii="Times New Roman" w:eastAsia="Times New Roman" w:hAnsi="Times New Roman" w:cs="Times New Roman"/>
          <w:kern w:val="0"/>
          <w:lang w:val="ru-RU"/>
        </w:rPr>
      </w:pPr>
      <w:r w:rsidRPr="00042F72">
        <w:rPr>
          <w:rFonts w:ascii="Times New Roman" w:eastAsia="Times New Roman" w:hAnsi="Times New Roman" w:cs="Times New Roman"/>
          <w:kern w:val="0"/>
          <w:lang w:val="ru-RU"/>
        </w:rPr>
        <w:t>9.2 Социалните работници трябва да притежават необходимата квалификация и да поддържат нужните умения и компетентности.</w:t>
      </w:r>
    </w:p>
    <w:p w:rsidR="00042F72" w:rsidRPr="00042F72" w:rsidRDefault="00042F72" w:rsidP="00042F72">
      <w:pPr>
        <w:spacing w:before="100" w:beforeAutospacing="1" w:after="100" w:afterAutospacing="1" w:line="240" w:lineRule="auto"/>
        <w:rPr>
          <w:rFonts w:ascii="Times New Roman" w:eastAsia="Times New Roman" w:hAnsi="Times New Roman" w:cs="Times New Roman"/>
          <w:kern w:val="0"/>
          <w:lang w:val="ru-RU"/>
        </w:rPr>
      </w:pPr>
      <w:r w:rsidRPr="00042F72">
        <w:rPr>
          <w:rFonts w:ascii="Times New Roman" w:eastAsia="Times New Roman" w:hAnsi="Times New Roman" w:cs="Times New Roman"/>
          <w:kern w:val="0"/>
          <w:lang w:val="ru-RU"/>
        </w:rPr>
        <w:t>9.3 Социалните работници подкрепят мира и ненасилието. Те могат да работят с военни за хуманитарни цели, но винаги поставят достойнството на хората на първо място и не трябва да използват знанията си за нечовешки цели.</w:t>
      </w:r>
    </w:p>
    <w:p w:rsidR="00042F72" w:rsidRPr="00042F72" w:rsidRDefault="00042F72" w:rsidP="00042F72">
      <w:pPr>
        <w:spacing w:before="100" w:beforeAutospacing="1" w:after="100" w:afterAutospacing="1" w:line="240" w:lineRule="auto"/>
        <w:rPr>
          <w:rFonts w:ascii="Times New Roman" w:eastAsia="Times New Roman" w:hAnsi="Times New Roman" w:cs="Times New Roman"/>
          <w:kern w:val="0"/>
          <w:lang w:val="ru-RU"/>
        </w:rPr>
      </w:pPr>
      <w:r w:rsidRPr="00042F72">
        <w:rPr>
          <w:rFonts w:ascii="Times New Roman" w:eastAsia="Times New Roman" w:hAnsi="Times New Roman" w:cs="Times New Roman"/>
          <w:kern w:val="0"/>
          <w:lang w:val="ru-RU"/>
        </w:rPr>
        <w:t>9.4 Социалните работници действат с почтеност и не злоупотребяват с позицията си или доверието на хората.</w:t>
      </w:r>
    </w:p>
    <w:p w:rsidR="00042F72" w:rsidRPr="00042F72" w:rsidRDefault="00042F72" w:rsidP="00042F72">
      <w:pPr>
        <w:spacing w:before="100" w:beforeAutospacing="1" w:after="100" w:afterAutospacing="1" w:line="240" w:lineRule="auto"/>
        <w:rPr>
          <w:rFonts w:ascii="Times New Roman" w:eastAsia="Times New Roman" w:hAnsi="Times New Roman" w:cs="Times New Roman"/>
          <w:kern w:val="0"/>
          <w:lang w:val="ru-RU"/>
        </w:rPr>
      </w:pPr>
      <w:r w:rsidRPr="00042F72">
        <w:rPr>
          <w:rFonts w:ascii="Times New Roman" w:eastAsia="Times New Roman" w:hAnsi="Times New Roman" w:cs="Times New Roman"/>
          <w:kern w:val="0"/>
          <w:lang w:val="ru-RU"/>
        </w:rPr>
        <w:t>9.5 В някои култури размяната на малки подаръци е част от практиката и следва да бъде регламентирана в националните етични кодекси.</w:t>
      </w:r>
    </w:p>
    <w:p w:rsidR="00042F72" w:rsidRPr="00042F72" w:rsidRDefault="00042F72" w:rsidP="00042F72">
      <w:pPr>
        <w:spacing w:before="100" w:beforeAutospacing="1" w:after="100" w:afterAutospacing="1" w:line="240" w:lineRule="auto"/>
        <w:rPr>
          <w:rFonts w:ascii="Times New Roman" w:eastAsia="Times New Roman" w:hAnsi="Times New Roman" w:cs="Times New Roman"/>
          <w:kern w:val="0"/>
          <w:lang w:val="ru-RU"/>
        </w:rPr>
      </w:pPr>
      <w:r w:rsidRPr="00042F72">
        <w:rPr>
          <w:rFonts w:ascii="Times New Roman" w:eastAsia="Times New Roman" w:hAnsi="Times New Roman" w:cs="Times New Roman"/>
          <w:kern w:val="0"/>
          <w:lang w:val="ru-RU"/>
        </w:rPr>
        <w:t>9.6 Социалните работници имат задължение да се грижат за себе си професионално и лично.</w:t>
      </w:r>
    </w:p>
    <w:p w:rsidR="00042F72" w:rsidRPr="00042F72" w:rsidRDefault="00042F72" w:rsidP="00042F72">
      <w:pPr>
        <w:spacing w:before="100" w:beforeAutospacing="1" w:after="100" w:afterAutospacing="1" w:line="240" w:lineRule="auto"/>
        <w:rPr>
          <w:rFonts w:ascii="Times New Roman" w:eastAsia="Times New Roman" w:hAnsi="Times New Roman" w:cs="Times New Roman"/>
          <w:kern w:val="0"/>
          <w:lang w:val="ru-RU"/>
        </w:rPr>
      </w:pPr>
      <w:r w:rsidRPr="00042F72">
        <w:rPr>
          <w:rFonts w:ascii="Times New Roman" w:eastAsia="Times New Roman" w:hAnsi="Times New Roman" w:cs="Times New Roman"/>
          <w:kern w:val="0"/>
          <w:lang w:val="ru-RU"/>
        </w:rPr>
        <w:t>9.7 Те носят отговорност за действията си пред различни страни и трябва да вземат решения, основани на доказателства, професионален опит и етични, правни и културни съображения.</w:t>
      </w:r>
    </w:p>
    <w:p w:rsidR="00042F72" w:rsidRPr="00042F72" w:rsidRDefault="00042F72" w:rsidP="00042F72">
      <w:pPr>
        <w:spacing w:before="100" w:beforeAutospacing="1" w:after="100" w:afterAutospacing="1" w:line="240" w:lineRule="auto"/>
        <w:rPr>
          <w:rFonts w:ascii="Times New Roman" w:eastAsia="Times New Roman" w:hAnsi="Times New Roman" w:cs="Times New Roman"/>
          <w:kern w:val="0"/>
          <w:lang w:val="ru-RU"/>
        </w:rPr>
      </w:pPr>
      <w:r w:rsidRPr="00042F72">
        <w:rPr>
          <w:rFonts w:ascii="Times New Roman" w:eastAsia="Times New Roman" w:hAnsi="Times New Roman" w:cs="Times New Roman"/>
          <w:kern w:val="0"/>
          <w:lang w:val="ru-RU"/>
        </w:rPr>
        <w:t>9.8 Социалните работници и техните организации трябва да създават условия за обсъждане и прилагане на тези принципи и да насърчават етично информирани решения.</w:t>
      </w:r>
    </w:p>
    <w:sectPr w:rsidR="00042F72" w:rsidRPr="00042F72" w:rsidSect="00EB16E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00000001" w:usb1="00000003"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CC"/>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B826D9"/>
    <w:multiLevelType w:val="multilevel"/>
    <w:tmpl w:val="124A0C0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C069C3"/>
    <w:multiLevelType w:val="multilevel"/>
    <w:tmpl w:val="37EE12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932402F"/>
    <w:multiLevelType w:val="multilevel"/>
    <w:tmpl w:val="2D70A2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A4B63C0"/>
    <w:multiLevelType w:val="multilevel"/>
    <w:tmpl w:val="16E0D52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D0A145A"/>
    <w:multiLevelType w:val="multilevel"/>
    <w:tmpl w:val="E6C00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318A4523"/>
    <w:multiLevelType w:val="multilevel"/>
    <w:tmpl w:val="38B004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3D1225C"/>
    <w:multiLevelType w:val="multilevel"/>
    <w:tmpl w:val="B43AB6A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D9F4DAC"/>
    <w:multiLevelType w:val="multilevel"/>
    <w:tmpl w:val="2EC82FA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0DA43CD"/>
    <w:multiLevelType w:val="multilevel"/>
    <w:tmpl w:val="A32C7FD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
    <w:lvlOverride w:ilvl="0">
      <w:lvl w:ilvl="0">
        <w:numFmt w:val="decimal"/>
        <w:lvlText w:val="%1."/>
        <w:lvlJc w:val="left"/>
      </w:lvl>
    </w:lvlOverride>
  </w:num>
  <w:num w:numId="3">
    <w:abstractNumId w:val="1"/>
    <w:lvlOverride w:ilvl="0">
      <w:lvl w:ilvl="0">
        <w:numFmt w:val="decimal"/>
        <w:lvlText w:val="%1."/>
        <w:lvlJc w:val="left"/>
      </w:lvl>
    </w:lvlOverride>
  </w:num>
  <w:num w:numId="4">
    <w:abstractNumId w:val="5"/>
    <w:lvlOverride w:ilvl="0">
      <w:lvl w:ilvl="0">
        <w:numFmt w:val="decimal"/>
        <w:lvlText w:val="%1."/>
        <w:lvlJc w:val="left"/>
      </w:lvl>
    </w:lvlOverride>
  </w:num>
  <w:num w:numId="5">
    <w:abstractNumId w:val="2"/>
    <w:lvlOverride w:ilvl="0">
      <w:lvl w:ilvl="0">
        <w:numFmt w:val="decimal"/>
        <w:lvlText w:val="%1."/>
        <w:lvlJc w:val="left"/>
      </w:lvl>
    </w:lvlOverride>
  </w:num>
  <w:num w:numId="6">
    <w:abstractNumId w:val="6"/>
    <w:lvlOverride w:ilvl="0">
      <w:lvl w:ilvl="0">
        <w:numFmt w:val="decimal"/>
        <w:lvlText w:val="%1."/>
        <w:lvlJc w:val="left"/>
      </w:lvl>
    </w:lvlOverride>
  </w:num>
  <w:num w:numId="7">
    <w:abstractNumId w:val="7"/>
    <w:lvlOverride w:ilvl="0">
      <w:lvl w:ilvl="0">
        <w:numFmt w:val="decimal"/>
        <w:lvlText w:val="%1."/>
        <w:lvlJc w:val="left"/>
      </w:lvl>
    </w:lvlOverride>
  </w:num>
  <w:num w:numId="8">
    <w:abstractNumId w:val="0"/>
    <w:lvlOverride w:ilvl="0">
      <w:lvl w:ilvl="0">
        <w:numFmt w:val="decimal"/>
        <w:lvlText w:val="%1."/>
        <w:lvlJc w:val="left"/>
      </w:lvl>
    </w:lvlOverride>
  </w:num>
  <w:num w:numId="9">
    <w:abstractNumId w:val="8"/>
    <w:lvlOverride w:ilvl="0">
      <w:lvl w:ilvl="0">
        <w:numFmt w:val="decimal"/>
        <w:lvlText w:val="%1."/>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useFELayout/>
  </w:compat>
  <w:rsids>
    <w:rsidRoot w:val="00042F72"/>
    <w:rsid w:val="00042F72"/>
    <w:rsid w:val="00195572"/>
    <w:rsid w:val="002D1EBC"/>
    <w:rsid w:val="008D3692"/>
    <w:rsid w:val="008F4869"/>
    <w:rsid w:val="008F62DE"/>
    <w:rsid w:val="00A76265"/>
    <w:rsid w:val="00C75B4B"/>
    <w:rsid w:val="00C93F8A"/>
    <w:rsid w:val="00D76375"/>
    <w:rsid w:val="00EB16E1"/>
    <w:rsid w:val="00EC2F83"/>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4"/>
        <w:lang w:val="en-US" w:eastAsia="zh-TW"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16E1"/>
  </w:style>
  <w:style w:type="paragraph" w:styleId="Heading1">
    <w:name w:val="heading 1"/>
    <w:basedOn w:val="Normal"/>
    <w:next w:val="Normal"/>
    <w:link w:val="Heading1Char"/>
    <w:uiPriority w:val="9"/>
    <w:qFormat/>
    <w:rsid w:val="00042F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2F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2F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2F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2F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2F7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2F7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2F7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2F7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2F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2F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2F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2F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2F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2F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2F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2F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2F72"/>
    <w:rPr>
      <w:rFonts w:eastAsiaTheme="majorEastAsia" w:cstheme="majorBidi"/>
      <w:color w:val="272727" w:themeColor="text1" w:themeTint="D8"/>
    </w:rPr>
  </w:style>
  <w:style w:type="paragraph" w:styleId="Title">
    <w:name w:val="Title"/>
    <w:basedOn w:val="Normal"/>
    <w:next w:val="Normal"/>
    <w:link w:val="TitleChar"/>
    <w:uiPriority w:val="10"/>
    <w:qFormat/>
    <w:rsid w:val="00042F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2F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2F7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2F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2F72"/>
    <w:pPr>
      <w:spacing w:before="160"/>
      <w:jc w:val="center"/>
    </w:pPr>
    <w:rPr>
      <w:i/>
      <w:iCs/>
      <w:color w:val="404040" w:themeColor="text1" w:themeTint="BF"/>
    </w:rPr>
  </w:style>
  <w:style w:type="character" w:customStyle="1" w:styleId="QuoteChar">
    <w:name w:val="Quote Char"/>
    <w:basedOn w:val="DefaultParagraphFont"/>
    <w:link w:val="Quote"/>
    <w:uiPriority w:val="29"/>
    <w:rsid w:val="00042F72"/>
    <w:rPr>
      <w:i/>
      <w:iCs/>
      <w:color w:val="404040" w:themeColor="text1" w:themeTint="BF"/>
    </w:rPr>
  </w:style>
  <w:style w:type="paragraph" w:styleId="ListParagraph">
    <w:name w:val="List Paragraph"/>
    <w:basedOn w:val="Normal"/>
    <w:uiPriority w:val="34"/>
    <w:qFormat/>
    <w:rsid w:val="00042F72"/>
    <w:pPr>
      <w:ind w:left="720"/>
      <w:contextualSpacing/>
    </w:pPr>
  </w:style>
  <w:style w:type="character" w:styleId="IntenseEmphasis">
    <w:name w:val="Intense Emphasis"/>
    <w:basedOn w:val="DefaultParagraphFont"/>
    <w:uiPriority w:val="21"/>
    <w:qFormat/>
    <w:rsid w:val="00042F72"/>
    <w:rPr>
      <w:i/>
      <w:iCs/>
      <w:color w:val="0F4761" w:themeColor="accent1" w:themeShade="BF"/>
    </w:rPr>
  </w:style>
  <w:style w:type="paragraph" w:styleId="IntenseQuote">
    <w:name w:val="Intense Quote"/>
    <w:basedOn w:val="Normal"/>
    <w:next w:val="Normal"/>
    <w:link w:val="IntenseQuoteChar"/>
    <w:uiPriority w:val="30"/>
    <w:qFormat/>
    <w:rsid w:val="00042F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2F72"/>
    <w:rPr>
      <w:i/>
      <w:iCs/>
      <w:color w:val="0F4761" w:themeColor="accent1" w:themeShade="BF"/>
    </w:rPr>
  </w:style>
  <w:style w:type="character" w:styleId="IntenseReference">
    <w:name w:val="Intense Reference"/>
    <w:basedOn w:val="DefaultParagraphFont"/>
    <w:uiPriority w:val="32"/>
    <w:qFormat/>
    <w:rsid w:val="00042F72"/>
    <w:rPr>
      <w:b/>
      <w:bCs/>
      <w:smallCaps/>
      <w:color w:val="0F4761" w:themeColor="accent1" w:themeShade="BF"/>
      <w:spacing w:val="5"/>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1131</Words>
  <Characters>6447</Characters>
  <Application>Microsoft Office Word</Application>
  <DocSecurity>0</DocSecurity>
  <Lines>53</Lines>
  <Paragraphs>15</Paragraphs>
  <ScaleCrop>false</ScaleCrop>
  <Company/>
  <LinksUpToDate>false</LinksUpToDate>
  <CharactersWithSpaces>7563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Въльо Христов</dc:creator>
  <cp:lastModifiedBy>PC-01</cp:lastModifiedBy>
  <cp:revision>2</cp:revision>
  <dcterms:created xsi:type="dcterms:W3CDTF">2026-04-29T10:44:00Z</dcterms:created>
  <dcterms:modified xsi:type="dcterms:W3CDTF">2026-04-29T10:44:00Z</dcterms:modified>
</cp:coreProperties>
</file>